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center"/>
      </w:pPr>
    </w:p>
    <w:p>
      <w:pPr>
        <w:spacing w:before="0" w:after="0"/>
        <w:jc w:val="both"/>
        <w:rPr>
          <w:sz w:val="24"/>
          <w:szCs w:val="24"/>
        </w:rPr>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23</w:t>
      </w:r>
      <w:r>
        <w:rPr>
          <w:rFonts w:ascii="Times New Roman" w:eastAsia="Times New Roman" w:hAnsi="Times New Roman" w:cs="Times New Roman"/>
        </w:rPr>
        <w:t xml:space="preserve"> </w:t>
      </w:r>
      <w:r>
        <w:rPr>
          <w:rFonts w:ascii="Times New Roman" w:eastAsia="Times New Roman" w:hAnsi="Times New Roman" w:cs="Times New Roman"/>
        </w:rPr>
        <w:t>июня</w:t>
      </w:r>
      <w:r>
        <w:rPr>
          <w:rFonts w:ascii="Times New Roman" w:eastAsia="Times New Roman" w:hAnsi="Times New Roman" w:cs="Times New Roman"/>
        </w:rPr>
        <w:t xml:space="preserve"> 2025</w:t>
      </w:r>
      <w:r>
        <w:rPr>
          <w:rFonts w:ascii="Times New Roman" w:eastAsia="Times New Roman" w:hAnsi="Times New Roman" w:cs="Times New Roman"/>
        </w:rPr>
        <w:t xml:space="preserve"> года </w:t>
      </w:r>
    </w:p>
    <w:p>
      <w:pPr>
        <w:spacing w:before="0" w:after="0"/>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p>
    <w:p>
      <w:pPr>
        <w:spacing w:before="0" w:after="0"/>
        <w:ind w:firstLine="708"/>
        <w:jc w:val="both"/>
      </w:pPr>
      <w:r>
        <w:rPr>
          <w:rFonts w:ascii="Times New Roman" w:eastAsia="Times New Roman" w:hAnsi="Times New Roman" w:cs="Times New Roman"/>
        </w:rPr>
        <w:t>Мировой судья судебного участка №3 Ханты-Мансийского судебного района Ханты-Мансийского автоно</w:t>
      </w:r>
      <w:r>
        <w:rPr>
          <w:rFonts w:ascii="Times New Roman" w:eastAsia="Times New Roman" w:hAnsi="Times New Roman" w:cs="Times New Roman"/>
        </w:rPr>
        <w:t>много округа-Югры Миненко Юлия Борисовна,</w:t>
      </w:r>
    </w:p>
    <w:p>
      <w:pPr>
        <w:spacing w:before="0" w:after="0"/>
        <w:ind w:firstLine="708"/>
        <w:jc w:val="both"/>
      </w:pPr>
      <w:r>
        <w:rPr>
          <w:rFonts w:ascii="Times New Roman" w:eastAsia="Times New Roman" w:hAnsi="Times New Roman" w:cs="Times New Roman"/>
        </w:rPr>
        <w:t>с участием лица, в отношении которого ведется производство по делу об административном правонарушении, Г</w:t>
      </w:r>
      <w:r>
        <w:rPr>
          <w:rFonts w:ascii="Times New Roman" w:eastAsia="Times New Roman" w:hAnsi="Times New Roman" w:cs="Times New Roman"/>
        </w:rPr>
        <w:t>улиева Ч</w:t>
      </w:r>
      <w:r>
        <w:rPr>
          <w:rFonts w:ascii="Times New Roman" w:eastAsia="Times New Roman" w:hAnsi="Times New Roman" w:cs="Times New Roman"/>
        </w:rPr>
        <w:t>.А.</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rPr>
        <w:t>811</w:t>
      </w:r>
      <w:r>
        <w:rPr>
          <w:rFonts w:ascii="Times New Roman" w:eastAsia="Times New Roman" w:hAnsi="Times New Roman" w:cs="Times New Roman"/>
        </w:rPr>
        <w:t>-2803/2025</w:t>
      </w:r>
      <w:r>
        <w:rPr>
          <w:rFonts w:ascii="Times New Roman" w:eastAsia="Times New Roman" w:hAnsi="Times New Roman" w:cs="Times New Roman"/>
        </w:rPr>
        <w:t>, возбужденное по ч.2 ст.12.2 КоАП РФ в отношении</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Гулиева Чингиза Арифовича</w:t>
      </w:r>
      <w:r>
        <w:rPr>
          <w:rFonts w:ascii="Times New Roman" w:eastAsia="Times New Roman" w:hAnsi="Times New Roman" w:cs="Times New Roman"/>
        </w:rPr>
        <w:t xml:space="preserve">, </w:t>
      </w:r>
      <w:r>
        <w:rPr>
          <w:rStyle w:val="cat-UserDefinedgrp-35rplc-8"/>
          <w:rFonts w:ascii="Times New Roman" w:eastAsia="Times New Roman" w:hAnsi="Times New Roman" w:cs="Times New Roman"/>
        </w:rPr>
        <w:t>...</w:t>
      </w:r>
      <w:r>
        <w:rPr>
          <w:rFonts w:ascii="Times New Roman" w:eastAsia="Times New Roman" w:hAnsi="Times New Roman" w:cs="Times New Roman"/>
        </w:rPr>
        <w:t>» главным специалистом</w:t>
      </w:r>
      <w:r>
        <w:rPr>
          <w:rFonts w:ascii="Times New Roman" w:eastAsia="Times New Roman" w:hAnsi="Times New Roman" w:cs="Times New Roman"/>
        </w:rPr>
        <w:t xml:space="preserve">, </w:t>
      </w:r>
      <w:r>
        <w:rPr>
          <w:rFonts w:ascii="Times New Roman" w:eastAsia="Times New Roman" w:hAnsi="Times New Roman" w:cs="Times New Roman"/>
        </w:rPr>
        <w:t>ранее привлекавшегося к административной ответственности,</w:t>
      </w:r>
    </w:p>
    <w:p>
      <w:pPr>
        <w:spacing w:before="0" w:after="0"/>
        <w:jc w:val="center"/>
      </w:pPr>
    </w:p>
    <w:p>
      <w:pPr>
        <w:spacing w:before="0" w:after="0"/>
        <w:jc w:val="center"/>
      </w:pPr>
      <w:r>
        <w:rPr>
          <w:rFonts w:ascii="Times New Roman" w:eastAsia="Times New Roman" w:hAnsi="Times New Roman" w:cs="Times New Roman"/>
        </w:rPr>
        <w:t>у с т а н о в и л:</w:t>
      </w:r>
    </w:p>
    <w:p>
      <w:pPr>
        <w:spacing w:before="0" w:after="0"/>
        <w:ind w:firstLine="709"/>
        <w:jc w:val="center"/>
      </w:pPr>
    </w:p>
    <w:p>
      <w:pPr>
        <w:spacing w:before="0" w:after="0"/>
        <w:ind w:firstLine="709"/>
        <w:jc w:val="both"/>
      </w:pPr>
      <w:r>
        <w:rPr>
          <w:rFonts w:ascii="Times New Roman" w:eastAsia="Times New Roman" w:hAnsi="Times New Roman" w:cs="Times New Roman"/>
        </w:rPr>
        <w:t>Гулиев Ч.А.</w:t>
      </w:r>
      <w:r>
        <w:rPr>
          <w:rFonts w:ascii="Times New Roman" w:eastAsia="Times New Roman" w:hAnsi="Times New Roman" w:cs="Times New Roman"/>
        </w:rPr>
        <w:t xml:space="preserve"> </w:t>
      </w:r>
      <w:r>
        <w:rPr>
          <w:rFonts w:ascii="Times New Roman" w:eastAsia="Times New Roman" w:hAnsi="Times New Roman" w:cs="Times New Roman"/>
        </w:rPr>
        <w:t>01.06.2025</w:t>
      </w:r>
      <w:r>
        <w:rPr>
          <w:rFonts w:ascii="Times New Roman" w:eastAsia="Times New Roman" w:hAnsi="Times New Roman" w:cs="Times New Roman"/>
        </w:rPr>
        <w:t xml:space="preserve"> в </w:t>
      </w:r>
      <w:r>
        <w:rPr>
          <w:rFonts w:ascii="Times New Roman" w:eastAsia="Times New Roman" w:hAnsi="Times New Roman" w:cs="Times New Roman"/>
        </w:rPr>
        <w:t>20 час. 20</w:t>
      </w:r>
      <w:r>
        <w:rPr>
          <w:rFonts w:ascii="Times New Roman" w:eastAsia="Times New Roman" w:hAnsi="Times New Roman" w:cs="Times New Roman"/>
        </w:rPr>
        <w:t xml:space="preserve"> мин.</w:t>
      </w:r>
      <w:r>
        <w:rPr>
          <w:rFonts w:ascii="Times New Roman" w:eastAsia="Times New Roman" w:hAnsi="Times New Roman" w:cs="Times New Roman"/>
        </w:rPr>
        <w:t xml:space="preserve"> в районе 946 км. автодороги Р-404 Тюмень-Тобольск-Ханты-Мансийск </w:t>
      </w:r>
      <w:r>
        <w:rPr>
          <w:rFonts w:ascii="Times New Roman" w:eastAsia="Times New Roman" w:hAnsi="Times New Roman" w:cs="Times New Roman"/>
        </w:rPr>
        <w:t xml:space="preserve">в Ханты-Мансийском районе </w:t>
      </w:r>
      <w:r>
        <w:rPr>
          <w:rFonts w:ascii="Times New Roman" w:eastAsia="Times New Roman" w:hAnsi="Times New Roman" w:cs="Times New Roman"/>
        </w:rPr>
        <w:t>в нарушение п.2 Основных положений по допуску транспортных средств к эксплуатации и обязанности должностных лиц по обеспечению безопасности</w:t>
      </w:r>
      <w:r>
        <w:rPr>
          <w:rFonts w:ascii="Times New Roman" w:eastAsia="Times New Roman" w:hAnsi="Times New Roman" w:cs="Times New Roman"/>
        </w:rPr>
        <w:t xml:space="preserve"> дорожного движения, утвержденных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23.10.1993 №1090 «О </w:t>
      </w:r>
      <w:hyperlink r:id="rId4" w:anchor="/document/1305770/entry/1000" w:history="1">
        <w:r>
          <w:rPr>
            <w:rFonts w:ascii="Times New Roman" w:eastAsia="Times New Roman" w:hAnsi="Times New Roman" w:cs="Times New Roman"/>
            <w:color w:val="0000EE"/>
          </w:rPr>
          <w:t>Правилах</w:t>
        </w:r>
      </w:hyperlink>
      <w:r>
        <w:rPr>
          <w:rFonts w:ascii="Times New Roman" w:eastAsia="Times New Roman" w:hAnsi="Times New Roman" w:cs="Times New Roman"/>
        </w:rPr>
        <w:t xml:space="preserve"> дорожного движения», управлял транспортным </w:t>
      </w:r>
      <w:r>
        <w:rPr>
          <w:rFonts w:ascii="Times New Roman" w:eastAsia="Times New Roman" w:hAnsi="Times New Roman" w:cs="Times New Roman"/>
        </w:rPr>
        <w:t xml:space="preserve">средством </w:t>
      </w:r>
      <w:r>
        <w:rPr>
          <w:rFonts w:ascii="Times New Roman" w:eastAsia="Times New Roman" w:hAnsi="Times New Roman" w:cs="Times New Roman"/>
        </w:rPr>
        <w:t>марки «</w:t>
      </w:r>
      <w:r>
        <w:rPr>
          <w:rFonts w:ascii="Times New Roman" w:eastAsia="Times New Roman" w:hAnsi="Times New Roman" w:cs="Times New Roman"/>
        </w:rPr>
        <w:t xml:space="preserve">Тойота </w:t>
      </w:r>
      <w:r>
        <w:rPr>
          <w:rFonts w:ascii="Times New Roman" w:eastAsia="Times New Roman" w:hAnsi="Times New Roman" w:cs="Times New Roman"/>
        </w:rPr>
        <w:t>Камри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Fonts w:ascii="Times New Roman" w:eastAsia="Times New Roman" w:hAnsi="Times New Roman" w:cs="Times New Roman"/>
        </w:rPr>
        <w:t>А259ХК 186 рег.</w:t>
      </w:r>
      <w:r>
        <w:rPr>
          <w:rFonts w:ascii="Times New Roman" w:eastAsia="Times New Roman" w:hAnsi="Times New Roman" w:cs="Times New Roman"/>
        </w:rPr>
        <w:t xml:space="preserve"> </w:t>
      </w:r>
      <w:r>
        <w:rPr>
          <w:rFonts w:ascii="Times New Roman" w:eastAsia="Times New Roman" w:hAnsi="Times New Roman" w:cs="Times New Roman"/>
        </w:rPr>
        <w:t xml:space="preserve">без </w:t>
      </w:r>
      <w:r>
        <w:rPr>
          <w:rFonts w:ascii="Times New Roman" w:eastAsia="Times New Roman" w:hAnsi="Times New Roman" w:cs="Times New Roman"/>
        </w:rPr>
        <w:t>установленного</w:t>
      </w:r>
      <w:r>
        <w:rPr>
          <w:rFonts w:ascii="Times New Roman" w:eastAsia="Times New Roman" w:hAnsi="Times New Roman" w:cs="Times New Roman"/>
        </w:rPr>
        <w:t xml:space="preserve"> на предусмотренных для этого местах </w:t>
      </w:r>
      <w:r>
        <w:rPr>
          <w:rFonts w:ascii="Times New Roman" w:eastAsia="Times New Roman" w:hAnsi="Times New Roman" w:cs="Times New Roman"/>
        </w:rPr>
        <w:t>(спереди) государственного регистрационного знака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Гулиев Ч.А.</w:t>
      </w:r>
      <w:r>
        <w:rPr>
          <w:rFonts w:ascii="Times New Roman" w:eastAsia="Times New Roman" w:hAnsi="Times New Roman" w:cs="Times New Roman"/>
        </w:rPr>
        <w:t xml:space="preserve"> </w:t>
      </w:r>
      <w:r>
        <w:rPr>
          <w:rFonts w:ascii="Times New Roman" w:eastAsia="Times New Roman" w:hAnsi="Times New Roman" w:cs="Times New Roman"/>
        </w:rPr>
        <w:t>помощью защитника не воспользовался, протокол об административном правонарушении не оспаривал. По обстоятельствам правонарушения пояснил, что знак был утерян где-то в городе, когда увидел, что передний знак утерян,</w:t>
      </w:r>
      <w:r>
        <w:rPr>
          <w:rFonts w:ascii="Times New Roman" w:eastAsia="Times New Roman" w:hAnsi="Times New Roman" w:cs="Times New Roman"/>
        </w:rPr>
        <w:t xml:space="preserve"> вернулся на место, где мог бы утерять знак </w:t>
      </w:r>
      <w:r>
        <w:rPr>
          <w:rFonts w:ascii="Times New Roman" w:eastAsia="Times New Roman" w:hAnsi="Times New Roman" w:cs="Times New Roman"/>
        </w:rPr>
        <w:t>к ТЦ «Лента», но знака не обнаружил, планировал сделать дубликат в понедельник. Поехал на дачу и в районе 946 км. автодороги Р-404 его остановили сотрудники ГИБДД.</w:t>
      </w:r>
    </w:p>
    <w:p>
      <w:pPr>
        <w:spacing w:before="0" w:after="0"/>
        <w:ind w:firstLine="709"/>
        <w:jc w:val="both"/>
      </w:pPr>
      <w:r>
        <w:rPr>
          <w:rFonts w:ascii="Times New Roman" w:eastAsia="Times New Roman" w:hAnsi="Times New Roman" w:cs="Times New Roman"/>
        </w:rPr>
        <w:t>Выслушав Гулиева Ч.А., и</w:t>
      </w:r>
      <w:r>
        <w:rPr>
          <w:rFonts w:ascii="Times New Roman" w:eastAsia="Times New Roman" w:hAnsi="Times New Roman" w:cs="Times New Roman"/>
        </w:rPr>
        <w:t xml:space="preserve">сследовав письменные материалы дела, </w:t>
      </w:r>
      <w:r>
        <w:rPr>
          <w:rFonts w:ascii="Times New Roman" w:eastAsia="Times New Roman" w:hAnsi="Times New Roman" w:cs="Times New Roman"/>
        </w:rPr>
        <w:t xml:space="preserve">мировой судья </w:t>
      </w:r>
      <w:r>
        <w:rPr>
          <w:rFonts w:ascii="Times New Roman" w:eastAsia="Times New Roman" w:hAnsi="Times New Roman" w:cs="Times New Roman"/>
        </w:rPr>
        <w:t>пришел к следующему.</w:t>
      </w:r>
    </w:p>
    <w:p>
      <w:pPr>
        <w:spacing w:before="0" w:after="0"/>
        <w:ind w:firstLine="709"/>
        <w:jc w:val="both"/>
      </w:pPr>
      <w:r>
        <w:rPr>
          <w:rFonts w:ascii="Times New Roman" w:eastAsia="Times New Roman" w:hAnsi="Times New Roman" w:cs="Times New Roman"/>
        </w:rPr>
        <w:t xml:space="preserve">Согласно </w:t>
      </w:r>
      <w:hyperlink r:id="rId4" w:anchor="/document/12125267/entry/12202" w:history="1">
        <w:r>
          <w:rPr>
            <w:rFonts w:ascii="Times New Roman" w:eastAsia="Times New Roman" w:hAnsi="Times New Roman" w:cs="Times New Roman"/>
            <w:color w:val="0000EE"/>
          </w:rPr>
          <w:t>ч</w:t>
        </w:r>
        <w:r>
          <w:rPr>
            <w:rFonts w:ascii="Times New Roman" w:eastAsia="Times New Roman" w:hAnsi="Times New Roman" w:cs="Times New Roman"/>
            <w:color w:val="0000EE"/>
          </w:rPr>
          <w:t>.</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управление транспортным средством без государс</w:t>
      </w:r>
      <w:r>
        <w:rPr>
          <w:rFonts w:ascii="Times New Roman" w:eastAsia="Times New Roman" w:hAnsi="Times New Roman" w:cs="Times New Roman"/>
        </w:rPr>
        <w:t xml:space="preserve">твенных регистрационных знаков </w:t>
      </w:r>
      <w:r>
        <w:rPr>
          <w:rFonts w:ascii="Times New Roman" w:eastAsia="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w:t>
      </w:r>
      <w:hyperlink r:id="rId4" w:anchor="/document/1305770/entry/2031" w:history="1">
        <w:r>
          <w:rPr>
            <w:rFonts w:ascii="Times New Roman" w:eastAsia="Times New Roman" w:hAnsi="Times New Roman" w:cs="Times New Roman"/>
            <w:color w:val="0000EE"/>
          </w:rPr>
          <w:t>п.2.3.1</w:t>
        </w:r>
      </w:hyperlink>
      <w:r>
        <w:rPr>
          <w:rFonts w:ascii="Times New Roman" w:eastAsia="Times New Roman" w:hAnsi="Times New Roman" w:cs="Times New Roman"/>
        </w:rPr>
        <w:t xml:space="preserve"> Пра</w:t>
      </w:r>
      <w:r>
        <w:rPr>
          <w:rFonts w:ascii="Times New Roman" w:eastAsia="Times New Roman" w:hAnsi="Times New Roman" w:cs="Times New Roman"/>
        </w:rPr>
        <w:t>вил дорожного д</w:t>
      </w:r>
      <w:r>
        <w:rPr>
          <w:rFonts w:ascii="Times New Roman" w:eastAsia="Times New Roman" w:hAnsi="Times New Roman" w:cs="Times New Roman"/>
        </w:rPr>
        <w:t>вижения Российской Федерации</w:t>
      </w:r>
      <w:r>
        <w:rPr>
          <w:rFonts w:ascii="Times New Roman" w:eastAsia="Times New Roman" w:hAnsi="Times New Roman" w:cs="Times New Roman"/>
        </w:rPr>
        <w:t xml:space="preserve">, утвержденных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23.10.1993 №1090</w:t>
      </w:r>
      <w:r>
        <w:rPr>
          <w:rFonts w:ascii="Times New Roman" w:eastAsia="Times New Roman" w:hAnsi="Times New Roman" w:cs="Times New Roman"/>
        </w:rPr>
        <w:t xml:space="preserve"> (далее-ПДД РФ)</w:t>
      </w:r>
      <w:r>
        <w:rPr>
          <w:rFonts w:ascii="Times New Roman" w:eastAsia="Times New Roman" w:hAnsi="Times New Roman" w:cs="Times New Roman"/>
        </w:rPr>
        <w:t>,</w:t>
      </w:r>
      <w:r>
        <w:rPr>
          <w:rFonts w:ascii="Times New Roman" w:eastAsia="Times New Roman" w:hAnsi="Times New Roman" w:cs="Times New Roman"/>
        </w:rPr>
        <w:t xml:space="preserve">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09"/>
        <w:jc w:val="both"/>
      </w:pPr>
      <w:r>
        <w:rPr>
          <w:rFonts w:ascii="Times New Roman" w:eastAsia="Times New Roman" w:hAnsi="Times New Roman" w:cs="Times New Roman"/>
        </w:rPr>
        <w:t>В силу п.2 Основных положений по допуску транспортных средств к эксплуатации и обязанности должностных лиц по обеспечению безопас</w:t>
      </w:r>
      <w:r>
        <w:rPr>
          <w:rFonts w:ascii="Times New Roman" w:eastAsia="Times New Roman" w:hAnsi="Times New Roman" w:cs="Times New Roman"/>
        </w:rPr>
        <w:t>ности дорожного движения, утвержденных п</w:t>
      </w:r>
      <w:r>
        <w:rPr>
          <w:rFonts w:ascii="Times New Roman" w:eastAsia="Times New Roman" w:hAnsi="Times New Roman" w:cs="Times New Roman"/>
        </w:rPr>
        <w:t>остановлением Совета Министров - Правительства Российской Федерации от 23 октября 1993 г. №1090</w:t>
      </w:r>
      <w:r>
        <w:rPr>
          <w:rFonts w:ascii="Times New Roman" w:eastAsia="Times New Roman" w:hAnsi="Times New Roman" w:cs="Times New Roman"/>
        </w:rPr>
        <w:t>,</w:t>
      </w:r>
      <w:r>
        <w:rPr>
          <w:rFonts w:ascii="Times New Roman" w:eastAsia="Times New Roman" w:hAnsi="Times New Roman" w:cs="Times New Roman"/>
        </w:rPr>
        <w:t xml:space="preserve">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pPr>
        <w:spacing w:before="0" w:after="0"/>
        <w:ind w:firstLine="709"/>
        <w:jc w:val="both"/>
      </w:pPr>
      <w:r>
        <w:rPr>
          <w:rFonts w:ascii="Times New Roman" w:eastAsia="Times New Roman" w:hAnsi="Times New Roman" w:cs="Times New Roman"/>
        </w:rPr>
        <w:t xml:space="preserve">Согласно </w:t>
      </w:r>
      <w:hyperlink r:id="rId4" w:anchor="/document/72280274/entry/4" w:history="1">
        <w:r>
          <w:rPr>
            <w:rFonts w:ascii="Times New Roman" w:eastAsia="Times New Roman" w:hAnsi="Times New Roman" w:cs="Times New Roman"/>
            <w:color w:val="0000EE"/>
          </w:rPr>
          <w:t>пункту 4</w:t>
        </w:r>
      </w:hyperlink>
      <w:r>
        <w:rPr>
          <w:rFonts w:ascii="Times New Roman" w:eastAsia="Times New Roman" w:hAnsi="Times New Roman" w:cs="Times New Roman"/>
        </w:rPr>
        <w:t xml:space="preserve"> п</w:t>
      </w:r>
      <w:r>
        <w:rPr>
          <w:rFonts w:ascii="Times New Roman" w:eastAsia="Times New Roman" w:hAnsi="Times New Roman" w:cs="Times New Roman"/>
        </w:rPr>
        <w:t xml:space="preserve">остановления Пленума Верховного Суда Российской Федерации от 25.06.2019 №20 «О некоторых вопросах, возникающих в судебной практике при рассмотрении </w:t>
      </w:r>
      <w:r>
        <w:rPr>
          <w:rFonts w:ascii="Times New Roman" w:eastAsia="Times New Roman" w:hAnsi="Times New Roman" w:cs="Times New Roman"/>
        </w:rPr>
        <w:t xml:space="preserve">дел об административных правонарушениях, предусмотренных </w:t>
      </w:r>
      <w:hyperlink r:id="rId4"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xml:space="preserve"> </w:t>
      </w:r>
      <w:r>
        <w:rPr>
          <w:rFonts w:ascii="Times New Roman" w:eastAsia="Times New Roman" w:hAnsi="Times New Roman" w:cs="Times New Roman"/>
        </w:rPr>
        <w:t>Кодекса</w:t>
      </w:r>
      <w:r>
        <w:rPr>
          <w:rFonts w:ascii="Times New Roman" w:eastAsia="Times New Roman" w:hAnsi="Times New Roman" w:cs="Times New Roman"/>
        </w:rPr>
        <w:t xml:space="preserve"> Российской Федерации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при рассмотрении дел об административных правонарушениях, предусмотренных </w:t>
      </w:r>
      <w:hyperlink r:id="rId4" w:anchor="/document/12125267/entry/12202"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статьи</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708"/>
        <w:jc w:val="both"/>
      </w:pPr>
      <w:r>
        <w:rPr>
          <w:rFonts w:ascii="Times New Roman" w:eastAsia="Times New Roman" w:hAnsi="Times New Roman" w:cs="Times New Roman"/>
        </w:rPr>
        <w:t>Фактические</w:t>
      </w:r>
      <w:r>
        <w:rPr>
          <w:rFonts w:ascii="Times New Roman" w:eastAsia="Times New Roman" w:hAnsi="Times New Roman" w:cs="Times New Roman"/>
        </w:rPr>
        <w:t xml:space="preserve"> обстоятельства подтверждаю</w:t>
      </w:r>
      <w:r>
        <w:rPr>
          <w:rFonts w:ascii="Times New Roman" w:eastAsia="Times New Roman" w:hAnsi="Times New Roman" w:cs="Times New Roman"/>
        </w:rPr>
        <w:t xml:space="preserve">тся представленными в материалы дела доказательствами, а именно: протоколом об административном правонарушении серии </w:t>
      </w:r>
      <w:r>
        <w:rPr>
          <w:rFonts w:ascii="Times New Roman" w:eastAsia="Times New Roman" w:hAnsi="Times New Roman" w:cs="Times New Roman"/>
        </w:rPr>
        <w:t>86ХМ №</w:t>
      </w:r>
      <w:r>
        <w:rPr>
          <w:rFonts w:ascii="Times New Roman" w:eastAsia="Times New Roman" w:hAnsi="Times New Roman" w:cs="Times New Roman"/>
        </w:rPr>
        <w:t>681255 от 01.06.2025</w:t>
      </w:r>
      <w:r>
        <w:rPr>
          <w:rFonts w:ascii="Times New Roman" w:eastAsia="Times New Roman" w:hAnsi="Times New Roman" w:cs="Times New Roman"/>
        </w:rPr>
        <w:t xml:space="preserve">, </w:t>
      </w:r>
      <w:r>
        <w:rPr>
          <w:rFonts w:ascii="Times New Roman" w:eastAsia="Times New Roman" w:hAnsi="Times New Roman" w:cs="Times New Roman"/>
        </w:rPr>
        <w:t>рапортом</w:t>
      </w:r>
      <w:r>
        <w:rPr>
          <w:rFonts w:ascii="Times New Roman" w:eastAsia="Times New Roman" w:hAnsi="Times New Roman" w:cs="Times New Roman"/>
        </w:rPr>
        <w:t xml:space="preserve"> ИДПС </w:t>
      </w:r>
      <w:r>
        <w:rPr>
          <w:rFonts w:ascii="Times New Roman" w:eastAsia="Times New Roman" w:hAnsi="Times New Roman" w:cs="Times New Roman"/>
        </w:rPr>
        <w:t xml:space="preserve">ОР ДПС ГИБДД МО МВД «России «Ханты-Мансийский» </w:t>
      </w:r>
      <w:r>
        <w:rPr>
          <w:rFonts w:ascii="Times New Roman" w:eastAsia="Times New Roman" w:hAnsi="Times New Roman" w:cs="Times New Roman"/>
        </w:rPr>
        <w:t>Леушина А.А. от 01.06.2025</w:t>
      </w:r>
      <w:r>
        <w:rPr>
          <w:rFonts w:ascii="Times New Roman" w:eastAsia="Times New Roman" w:hAnsi="Times New Roman" w:cs="Times New Roman"/>
        </w:rPr>
        <w:t xml:space="preserve"> </w:t>
      </w:r>
      <w:r>
        <w:rPr>
          <w:rFonts w:ascii="Times New Roman" w:eastAsia="Times New Roman" w:hAnsi="Times New Roman" w:cs="Times New Roman"/>
        </w:rPr>
        <w:t xml:space="preserve">по обстоятельствам выявления правонарушения, </w:t>
      </w:r>
      <w:r>
        <w:rPr>
          <w:rFonts w:ascii="Times New Roman" w:eastAsia="Times New Roman" w:hAnsi="Times New Roman" w:cs="Times New Roman"/>
        </w:rPr>
        <w:t>копией карточки учета транспортного средства; фотоматериалом.</w:t>
      </w:r>
    </w:p>
    <w:p>
      <w:pPr>
        <w:spacing w:before="0" w:after="0"/>
        <w:ind w:firstLine="709"/>
        <w:jc w:val="both"/>
      </w:pPr>
      <w:r>
        <w:rPr>
          <w:rFonts w:ascii="Times New Roman" w:eastAsia="Times New Roman" w:hAnsi="Times New Roman" w:cs="Times New Roman"/>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9"/>
        <w:jc w:val="both"/>
      </w:pPr>
      <w:r>
        <w:rPr>
          <w:rFonts w:ascii="Times New Roman" w:eastAsia="Times New Roman" w:hAnsi="Times New Roman" w:cs="Times New Roman"/>
        </w:rPr>
        <w:t xml:space="preserve">С учетом изложенного, мировой судья квалифицирует действия </w:t>
      </w:r>
      <w:r>
        <w:rPr>
          <w:rFonts w:ascii="Times New Roman" w:eastAsia="Times New Roman" w:hAnsi="Times New Roman" w:cs="Times New Roman"/>
        </w:rPr>
        <w:t xml:space="preserve">Гулиева Ч.А. </w:t>
      </w:r>
      <w:r>
        <w:rPr>
          <w:rFonts w:ascii="Times New Roman" w:eastAsia="Times New Roman" w:hAnsi="Times New Roman" w:cs="Times New Roman"/>
        </w:rPr>
        <w:t xml:space="preserve">по ч.2 ст.12.2 КоАП РФ - </w:t>
      </w:r>
      <w:r>
        <w:rPr>
          <w:rFonts w:ascii="Times New Roman" w:eastAsia="Times New Roman" w:hAnsi="Times New Roman" w:cs="Times New Roman"/>
        </w:rPr>
        <w:t>управление транспортным средством без установленных на предусмотренных для этого местах государственных регистрационных знаков.</w:t>
      </w:r>
    </w:p>
    <w:p>
      <w:pPr>
        <w:spacing w:before="0" w:after="0"/>
        <w:ind w:firstLine="708"/>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 xml:space="preserve">Гулиеву Ч.А. </w:t>
      </w:r>
      <w:r>
        <w:rPr>
          <w:rFonts w:ascii="Times New Roman" w:eastAsia="Times New Roman" w:hAnsi="Times New Roman" w:cs="Times New Roman"/>
        </w:rPr>
        <w:t>мировой судья учитывает характер совершенного им административного правонарушения, личность виновного</w:t>
      </w:r>
      <w:r>
        <w:rPr>
          <w:rFonts w:ascii="Times New Roman" w:eastAsia="Times New Roman" w:hAnsi="Times New Roman" w:cs="Times New Roman"/>
        </w:rPr>
        <w:t>, его имущественное положение, обстоятельства, смягчающие ад</w:t>
      </w:r>
      <w:r>
        <w:rPr>
          <w:rFonts w:ascii="Times New Roman" w:eastAsia="Times New Roman" w:hAnsi="Times New Roman" w:cs="Times New Roman"/>
        </w:rPr>
        <w:t>министративную ответственность.</w:t>
      </w:r>
    </w:p>
    <w:p>
      <w:pPr>
        <w:spacing w:before="0" w:after="0"/>
        <w:ind w:firstLine="709"/>
        <w:jc w:val="both"/>
      </w:pPr>
      <w:r>
        <w:rPr>
          <w:rFonts w:ascii="Times New Roman" w:eastAsia="Times New Roman" w:hAnsi="Times New Roman" w:cs="Times New Roman"/>
        </w:rPr>
        <w:t>Гулиевым Ч.А.</w:t>
      </w:r>
      <w:r>
        <w:rPr>
          <w:rFonts w:ascii="Times New Roman" w:eastAsia="Times New Roman" w:hAnsi="Times New Roman" w:cs="Times New Roman"/>
        </w:rPr>
        <w:t xml:space="preserve"> совершено правонарушение в сфере б</w:t>
      </w:r>
      <w:r>
        <w:rPr>
          <w:rFonts w:ascii="Times New Roman" w:eastAsia="Times New Roman" w:hAnsi="Times New Roman" w:cs="Times New Roman"/>
        </w:rPr>
        <w:t xml:space="preserve">езопасности дорожного движения. </w:t>
      </w:r>
      <w:r>
        <w:rPr>
          <w:rFonts w:ascii="Times New Roman" w:eastAsia="Times New Roman" w:hAnsi="Times New Roman" w:cs="Times New Roman"/>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отягчающих</w:t>
      </w:r>
      <w:r>
        <w:rPr>
          <w:rFonts w:ascii="Times New Roman" w:eastAsia="Times New Roman" w:hAnsi="Times New Roman" w:cs="Times New Roman"/>
        </w:rPr>
        <w:t xml:space="preserve"> административную</w:t>
      </w:r>
      <w:r>
        <w:rPr>
          <w:rFonts w:ascii="Times New Roman" w:eastAsia="Times New Roman" w:hAnsi="Times New Roman" w:cs="Times New Roman"/>
        </w:rPr>
        <w:t xml:space="preserve"> ответственность обстоятельств</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p>
    <w:p>
      <w:pPr>
        <w:spacing w:before="0" w:after="0"/>
        <w:ind w:firstLine="709"/>
        <w:jc w:val="both"/>
      </w:pPr>
      <w:r>
        <w:rPr>
          <w:rFonts w:ascii="Times New Roman" w:eastAsia="Times New Roman" w:hAnsi="Times New Roman" w:cs="Times New Roman"/>
        </w:rPr>
        <w:t>На основании изложенного, руководствуясь ст.ст.29.9, 29.10 КоАП РФ, мировой судья</w:t>
      </w:r>
    </w:p>
    <w:p>
      <w:pPr>
        <w:spacing w:before="0" w:after="0"/>
        <w:jc w:val="center"/>
      </w:pPr>
    </w:p>
    <w:p>
      <w:pPr>
        <w:spacing w:before="0" w:after="0"/>
        <w:jc w:val="center"/>
      </w:pPr>
      <w:r>
        <w:rPr>
          <w:rFonts w:ascii="Times New Roman" w:eastAsia="Times New Roman" w:hAnsi="Times New Roman" w:cs="Times New Roman"/>
        </w:rPr>
        <w:t>п о с т а н о в и л</w:t>
      </w:r>
      <w:r>
        <w:rPr>
          <w:rFonts w:ascii="Times New Roman" w:eastAsia="Times New Roman" w:hAnsi="Times New Roman" w:cs="Times New Roman"/>
        </w:rPr>
        <w:t>:</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rPr>
        <w:t>Гулиева Чингиза Арифовича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w:t>
      </w:r>
      <w:r>
        <w:rPr>
          <w:rFonts w:ascii="Times New Roman" w:eastAsia="Times New Roman" w:hAnsi="Times New Roman" w:cs="Times New Roman"/>
        </w:rPr>
        <w:t>в совершении правонарушени</w:t>
      </w:r>
      <w:r>
        <w:rPr>
          <w:rFonts w:ascii="Times New Roman" w:eastAsia="Times New Roman" w:hAnsi="Times New Roman" w:cs="Times New Roman"/>
        </w:rPr>
        <w:t>я, предусмотренного ч.2 ст.12.2</w:t>
      </w:r>
      <w:r>
        <w:rPr>
          <w:rFonts w:ascii="Times New Roman" w:eastAsia="Times New Roman" w:hAnsi="Times New Roman" w:cs="Times New Roman"/>
        </w:rPr>
        <w:t xml:space="preserve">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в виде </w:t>
      </w:r>
      <w:r>
        <w:rPr>
          <w:rFonts w:ascii="Times New Roman" w:eastAsia="Times New Roman" w:hAnsi="Times New Roman" w:cs="Times New Roman"/>
        </w:rPr>
        <w:t xml:space="preserve">административного штрафа в размере 5000 </w:t>
      </w:r>
      <w:r>
        <w:rPr>
          <w:rFonts w:ascii="Times New Roman" w:eastAsia="Times New Roman" w:hAnsi="Times New Roman" w:cs="Times New Roman"/>
        </w:rPr>
        <w:t xml:space="preserve">(пять тысяч) </w:t>
      </w:r>
      <w:r>
        <w:rPr>
          <w:rFonts w:ascii="Times New Roman" w:eastAsia="Times New Roman" w:hAnsi="Times New Roman" w:cs="Times New Roman"/>
        </w:rPr>
        <w:t>рублей</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anchor="sub_322011"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w:t>
        </w:r>
        <w:r>
          <w:rPr>
            <w:rFonts w:ascii="Times New Roman" w:eastAsia="Times New Roman" w:hAnsi="Times New Roman" w:cs="Times New Roman"/>
            <w:color w:val="0000EE"/>
          </w:rPr>
          <w:t>1.1</w:t>
        </w:r>
      </w:hyperlink>
      <w:r>
        <w:rPr>
          <w:rFonts w:ascii="Times New Roman" w:eastAsia="Times New Roman" w:hAnsi="Times New Roman" w:cs="Times New Roman"/>
        </w:rPr>
        <w:t xml:space="preserve"> или </w:t>
      </w:r>
      <w:hyperlink r:id="rId5" w:anchor="sub_30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ст.32.2 КоАП РФ,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 (ч.1 ст.32.2 КоАП РФ).</w:t>
      </w:r>
    </w:p>
    <w:p>
      <w:pPr>
        <w:spacing w:before="0" w:after="0"/>
        <w:ind w:firstLine="709"/>
        <w:jc w:val="both"/>
      </w:pPr>
      <w:r>
        <w:rPr>
          <w:rFonts w:ascii="Times New Roman" w:eastAsia="Times New Roman" w:hAnsi="Times New Roman" w:cs="Times New Roman"/>
        </w:rPr>
        <w:t>Согласно ч.</w:t>
      </w:r>
      <w:r>
        <w:rPr>
          <w:rFonts w:ascii="Times New Roman" w:eastAsia="Times New Roman" w:hAnsi="Times New Roman" w:cs="Times New Roman"/>
        </w:rPr>
        <w:t xml:space="preserve">1.3 ст.32.2 </w:t>
      </w:r>
      <w:r>
        <w:rPr>
          <w:rFonts w:ascii="Times New Roman" w:eastAsia="Times New Roman" w:hAnsi="Times New Roman" w:cs="Times New Roman"/>
        </w:rPr>
        <w:t>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rPr>
        <w:t> </w:t>
      </w:r>
      <w:hyperlink r:id="rId6"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за исключением административных правонарушений, предусмотренных</w:t>
      </w:r>
      <w:r>
        <w:rPr>
          <w:rFonts w:ascii="Times New Roman" w:eastAsia="Times New Roman" w:hAnsi="Times New Roman" w:cs="Times New Roman"/>
        </w:rPr>
        <w:t> </w:t>
      </w:r>
      <w:hyperlink r:id="rId6"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6" w:anchor="/document/12125267/entry/12704" w:history="1">
        <w:r>
          <w:rPr>
            <w:rFonts w:ascii="Times New Roman" w:eastAsia="Times New Roman" w:hAnsi="Times New Roman" w:cs="Times New Roman"/>
            <w:color w:val="0000EE"/>
          </w:rPr>
          <w:t>4 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6"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505" w:history="1">
        <w:r>
          <w:rPr>
            <w:rFonts w:ascii="Times New Roman" w:eastAsia="Times New Roman" w:hAnsi="Times New Roman" w:cs="Times New Roman"/>
            <w:color w:val="0000EE"/>
          </w:rPr>
          <w:t xml:space="preserve">частью </w:t>
        </w:r>
        <w:r>
          <w:rPr>
            <w:rFonts w:ascii="Times New Roman" w:eastAsia="Times New Roman" w:hAnsi="Times New Roman" w:cs="Times New Roman"/>
            <w:color w:val="0000EE"/>
          </w:rPr>
          <w:t>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6" w:anchor="/document/12125267/entry/122304" w:history="1">
        <w:r>
          <w:rPr>
            <w:rFonts w:ascii="Times New Roman" w:eastAsia="Times New Roman" w:hAnsi="Times New Roman" w:cs="Times New Roman"/>
            <w:color w:val="0000EE"/>
          </w:rPr>
          <w:t>частями 4 - 6 статьи 12.23</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rPr>
        <w:t> </w:t>
      </w:r>
      <w:hyperlink r:id="rId6" w:anchor="/document/12125267/entry/300" w:history="1">
        <w:r>
          <w:rPr>
            <w:rFonts w:ascii="Times New Roman" w:eastAsia="Times New Roman" w:hAnsi="Times New Roman" w:cs="Times New Roman"/>
            <w:color w:val="0000EE"/>
          </w:rPr>
          <w:t>главой 30</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rPr>
        <w:t> </w:t>
      </w:r>
      <w:r>
        <w:rPr>
          <w:rFonts w:ascii="Times New Roman" w:eastAsia="Times New Roman" w:hAnsi="Times New Roman" w:cs="Times New Roman"/>
        </w:rPr>
        <w:t>1010390 КПП 860</w:t>
      </w:r>
      <w:r>
        <w:rPr>
          <w:rFonts w:ascii="Times New Roman" w:eastAsia="Times New Roman" w:hAnsi="Times New Roman" w:cs="Times New Roman"/>
        </w:rPr>
        <w:t> </w:t>
      </w:r>
      <w:r>
        <w:rPr>
          <w:rFonts w:ascii="Times New Roman" w:eastAsia="Times New Roman" w:hAnsi="Times New Roman" w:cs="Times New Roman"/>
        </w:rPr>
        <w:t>101 001 р/с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 xml:space="preserve">10245370000007 </w:t>
      </w:r>
      <w:r>
        <w:rPr>
          <w:rFonts w:ascii="Times New Roman" w:eastAsia="Times New Roman" w:hAnsi="Times New Roman" w:cs="Times New Roman"/>
        </w:rPr>
        <w:t xml:space="preserve">счет получателя: 03100643000000018700, </w:t>
      </w:r>
      <w:r>
        <w:rPr>
          <w:rFonts w:ascii="Times New Roman" w:eastAsia="Times New Roman" w:hAnsi="Times New Roman" w:cs="Times New Roman"/>
        </w:rPr>
        <w:t>банк получателя РКЦ Ханты-Мансийск г.Ханты-Мансийск КБК 188</w:t>
      </w:r>
      <w:r>
        <w:rPr>
          <w:rFonts w:ascii="Times New Roman" w:eastAsia="Times New Roman" w:hAnsi="Times New Roman" w:cs="Times New Roman"/>
        </w:rPr>
        <w:t> </w:t>
      </w:r>
      <w:r>
        <w:rPr>
          <w:rFonts w:ascii="Times New Roman" w:eastAsia="Times New Roman" w:hAnsi="Times New Roman" w:cs="Times New Roman"/>
        </w:rPr>
        <w:t>116 011230 10001140 БИК 007162163</w:t>
      </w:r>
      <w:r>
        <w:rPr>
          <w:rFonts w:ascii="Times New Roman" w:eastAsia="Times New Roman" w:hAnsi="Times New Roman" w:cs="Times New Roman"/>
        </w:rPr>
        <w:t xml:space="preserve"> </w:t>
      </w:r>
      <w:r>
        <w:rPr>
          <w:rFonts w:ascii="Times New Roman" w:eastAsia="Times New Roman" w:hAnsi="Times New Roman" w:cs="Times New Roman"/>
        </w:rPr>
        <w:t xml:space="preserve">УИН </w:t>
      </w:r>
      <w:r>
        <w:rPr>
          <w:rFonts w:ascii="Times New Roman" w:eastAsia="Times New Roman" w:hAnsi="Times New Roman" w:cs="Times New Roman"/>
        </w:rPr>
        <w:t>188104862</w:t>
      </w:r>
      <w:r>
        <w:rPr>
          <w:rFonts w:ascii="Times New Roman" w:eastAsia="Times New Roman" w:hAnsi="Times New Roman" w:cs="Times New Roman"/>
        </w:rPr>
        <w:t>50910010586</w:t>
      </w:r>
    </w:p>
    <w:p>
      <w:pPr>
        <w:spacing w:before="0" w:after="0"/>
        <w:ind w:firstLine="709"/>
        <w:jc w:val="both"/>
      </w:pPr>
      <w:r>
        <w:rPr>
          <w:rFonts w:ascii="Times New Roman" w:eastAsia="Times New Roman" w:hAnsi="Times New Roman" w:cs="Times New Roman"/>
        </w:rPr>
        <w:t>Настоящее постановление может быть обжаловано и опротестовано в Ханты-Мансийский районный суд через мирового судью в течение 10 дней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p>
    <w:p>
      <w:pPr>
        <w:spacing w:before="0" w:after="0"/>
        <w:jc w:val="both"/>
      </w:pPr>
    </w:p>
    <w:p>
      <w:pPr>
        <w:spacing w:before="0" w:after="0"/>
      </w:pPr>
    </w:p>
    <w:p>
      <w:pPr>
        <w:spacing w:before="0" w:after="0"/>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829060"/>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5rplc-8">
    <w:name w:val="cat-UserDefined grp-35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6" Type="http://schemas.openxmlformats.org/officeDocument/2006/relationships/hyperlink" Target="https://internet.garant.ru/"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4A5D8CF-ED4C-4AE6-8D38-3924F96A344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